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pacing w:val="30"/>
          <w:sz w:val="52"/>
          <w:szCs w:val="52"/>
        </w:rPr>
      </w:pPr>
      <w:r>
        <w:rPr>
          <w:rFonts w:hint="eastAsia"/>
          <w:b/>
          <w:bCs/>
          <w:spacing w:val="30"/>
          <w:sz w:val="52"/>
          <w:szCs w:val="52"/>
        </w:rPr>
        <w:t>齐鲁工业大学教学日历</w:t>
      </w:r>
    </w:p>
    <w:p>
      <w:pPr>
        <w:jc w:val="center"/>
        <w:rPr>
          <w:b/>
          <w:bCs/>
          <w:spacing w:val="20"/>
          <w:sz w:val="28"/>
        </w:rPr>
      </w:pPr>
      <w:r>
        <w:rPr>
          <w:b/>
          <w:bCs/>
          <w:spacing w:val="20"/>
          <w:sz w:val="28"/>
        </w:rPr>
        <w:t>20</w:t>
      </w:r>
      <w:r>
        <w:rPr>
          <w:rFonts w:hint="eastAsia"/>
          <w:b/>
          <w:bCs/>
          <w:spacing w:val="20"/>
          <w:sz w:val="28"/>
        </w:rPr>
        <w:t>1</w:t>
      </w:r>
      <w:r>
        <w:rPr>
          <w:rFonts w:hint="eastAsia"/>
          <w:b/>
          <w:bCs/>
          <w:spacing w:val="20"/>
          <w:sz w:val="28"/>
          <w:lang w:val="en-US" w:eastAsia="zh-CN"/>
        </w:rPr>
        <w:t>9</w:t>
      </w:r>
      <w:r>
        <w:rPr>
          <w:rFonts w:hint="eastAsia"/>
          <w:b/>
          <w:bCs/>
          <w:spacing w:val="20"/>
          <w:sz w:val="28"/>
        </w:rPr>
        <w:t>／</w:t>
      </w:r>
      <w:r>
        <w:rPr>
          <w:b/>
          <w:bCs/>
          <w:spacing w:val="20"/>
          <w:sz w:val="28"/>
        </w:rPr>
        <w:t>20</w:t>
      </w:r>
      <w:r>
        <w:rPr>
          <w:rFonts w:hint="eastAsia"/>
          <w:b/>
          <w:bCs/>
          <w:spacing w:val="20"/>
          <w:sz w:val="28"/>
          <w:lang w:val="en-US" w:eastAsia="zh-CN"/>
        </w:rPr>
        <w:t>20</w:t>
      </w:r>
      <w:r>
        <w:rPr>
          <w:rFonts w:hint="eastAsia"/>
          <w:b/>
          <w:bCs/>
          <w:spacing w:val="20"/>
          <w:sz w:val="28"/>
        </w:rPr>
        <w:t>学年第一学期</w:t>
      </w:r>
    </w:p>
    <w:p/>
    <w:tbl>
      <w:tblPr>
        <w:tblStyle w:val="5"/>
        <w:tblW w:w="12568" w:type="dxa"/>
        <w:jc w:val="center"/>
        <w:tblInd w:w="-1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2"/>
        <w:gridCol w:w="266"/>
        <w:gridCol w:w="1083"/>
        <w:gridCol w:w="373"/>
        <w:gridCol w:w="14"/>
        <w:gridCol w:w="696"/>
        <w:gridCol w:w="1083"/>
        <w:gridCol w:w="1083"/>
        <w:gridCol w:w="1083"/>
        <w:gridCol w:w="814"/>
        <w:gridCol w:w="269"/>
        <w:gridCol w:w="1083"/>
        <w:gridCol w:w="216"/>
        <w:gridCol w:w="867"/>
        <w:gridCol w:w="1083"/>
        <w:gridCol w:w="1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pacing w:val="30"/>
                <w:sz w:val="32"/>
                <w:szCs w:val="32"/>
              </w:rPr>
            </w:pPr>
          </w:p>
        </w:tc>
        <w:tc>
          <w:tcPr>
            <w:tcW w:w="1722" w:type="dxa"/>
            <w:gridSpan w:val="3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课程名称：</w:t>
            </w:r>
          </w:p>
        </w:tc>
        <w:tc>
          <w:tcPr>
            <w:tcW w:w="4773" w:type="dxa"/>
            <w:gridSpan w:val="6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玻璃工业机械设备</w:t>
            </w:r>
          </w:p>
        </w:tc>
        <w:tc>
          <w:tcPr>
            <w:tcW w:w="1568" w:type="dxa"/>
            <w:gridSpan w:val="3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</w:tcPr>
          <w:p>
            <w:pPr>
              <w:ind w:left="-1" w:leftChars="-31" w:right="-107" w:rightChars="-51" w:hanging="64" w:hangingChars="20"/>
              <w:jc w:val="center"/>
              <w:rPr>
                <w:rFonts w:hint="eastAsia"/>
                <w:b/>
                <w:bCs/>
                <w:spacing w:val="30"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专业班级：</w:t>
            </w:r>
          </w:p>
        </w:tc>
        <w:tc>
          <w:tcPr>
            <w:tcW w:w="3033" w:type="dxa"/>
            <w:gridSpan w:val="3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</w:tcPr>
          <w:p>
            <w:pPr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材工1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/>
                <w:sz w:val="28"/>
                <w:szCs w:val="28"/>
              </w:rPr>
              <w:t>—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pacing w:val="30"/>
                <w:sz w:val="32"/>
                <w:szCs w:val="32"/>
              </w:rPr>
            </w:pPr>
          </w:p>
        </w:tc>
        <w:tc>
          <w:tcPr>
            <w:tcW w:w="1722" w:type="dxa"/>
            <w:gridSpan w:val="3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讲授教师：</w:t>
            </w:r>
          </w:p>
        </w:tc>
        <w:tc>
          <w:tcPr>
            <w:tcW w:w="4773" w:type="dxa"/>
            <w:gridSpan w:val="6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  雪</w:t>
            </w:r>
          </w:p>
        </w:tc>
        <w:tc>
          <w:tcPr>
            <w:tcW w:w="1568" w:type="dxa"/>
            <w:gridSpan w:val="3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</w:tcPr>
          <w:p>
            <w:pPr>
              <w:ind w:left="-1" w:leftChars="-31" w:right="-107" w:rightChars="-51" w:hanging="64" w:hangingChars="20"/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辅导教师：</w:t>
            </w:r>
          </w:p>
        </w:tc>
        <w:tc>
          <w:tcPr>
            <w:tcW w:w="3033" w:type="dxa"/>
            <w:gridSpan w:val="3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  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pacing w:val="30"/>
                <w:sz w:val="32"/>
                <w:szCs w:val="32"/>
              </w:rPr>
            </w:pPr>
          </w:p>
        </w:tc>
        <w:tc>
          <w:tcPr>
            <w:tcW w:w="1736" w:type="dxa"/>
            <w:gridSpan w:val="4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教</w:t>
            </w:r>
            <w:r>
              <w:rPr>
                <w:b/>
                <w:bCs/>
                <w:sz w:val="32"/>
                <w:szCs w:val="32"/>
              </w:rPr>
              <w:t xml:space="preserve">    </w:t>
            </w:r>
            <w:r>
              <w:rPr>
                <w:rFonts w:hint="eastAsia"/>
                <w:b/>
                <w:bCs/>
                <w:sz w:val="32"/>
                <w:szCs w:val="32"/>
              </w:rPr>
              <w:t>材：</w:t>
            </w:r>
          </w:p>
        </w:tc>
        <w:tc>
          <w:tcPr>
            <w:tcW w:w="9360" w:type="dxa"/>
            <w:gridSpan w:val="11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1、《玻璃工业机械与设备》，郭宏伟、刘新年、韩方明编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pacing w:val="30"/>
                <w:sz w:val="32"/>
                <w:szCs w:val="32"/>
              </w:rPr>
            </w:pPr>
          </w:p>
        </w:tc>
        <w:tc>
          <w:tcPr>
            <w:tcW w:w="1736" w:type="dxa"/>
            <w:gridSpan w:val="4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</w:tcPr>
          <w:p>
            <w:pPr>
              <w:adjustRightInd w:val="0"/>
              <w:snapToGrid w:val="0"/>
              <w:jc w:val="center"/>
              <w:rPr>
                <w:rFonts w:hint="eastAsia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参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  <w:szCs w:val="32"/>
              </w:rPr>
              <w:t>考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  <w:szCs w:val="32"/>
              </w:rPr>
              <w:t>书：</w:t>
            </w:r>
          </w:p>
        </w:tc>
        <w:tc>
          <w:tcPr>
            <w:tcW w:w="9360" w:type="dxa"/>
            <w:gridSpan w:val="11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</w:tcPr>
          <w:p>
            <w:pPr>
              <w:adjustRightInd w:val="0"/>
              <w:snapToGrid w:val="0"/>
              <w:spacing w:line="30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1、《无机非金属材料工业机械设备》，山东轻工业学院</w:t>
            </w:r>
          </w:p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 w:ascii="宋体" w:hAnsi="宋体"/>
                <w:sz w:val="24"/>
              </w:rPr>
              <w:t>、《玻璃机械设备》，齐齐哈尔轻工业学院主编，中国轻工业出版社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 w:ascii="宋体" w:hAnsi="宋体"/>
                <w:sz w:val="24"/>
              </w:rPr>
              <w:t>、《玻璃生产机械过程》，上海化工学院、浙江大学合编，中国建筑工业出版社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12568" w:type="dxa"/>
            <w:gridSpan w:val="16"/>
            <w:tcBorders>
              <w:top w:val="single" w:color="FFFFFF" w:sz="4" w:space="0"/>
              <w:left w:val="single" w:color="FFFFFF" w:sz="4" w:space="0"/>
              <w:bottom w:val="single" w:color="auto" w:sz="4" w:space="0"/>
              <w:right w:val="single" w:color="FFFFFF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学时分配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及本学期计划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总学时</w:t>
            </w:r>
          </w:p>
        </w:tc>
        <w:tc>
          <w:tcPr>
            <w:tcW w:w="1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讲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授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实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验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现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场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学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习题课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测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验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上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机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其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它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每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周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时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数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考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核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方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pacing w:val="30"/>
                <w:sz w:val="24"/>
              </w:rPr>
            </w:pPr>
            <w:r>
              <w:rPr>
                <w:rFonts w:hint="eastAsia"/>
                <w:b/>
                <w:bCs/>
                <w:spacing w:val="30"/>
                <w:sz w:val="24"/>
              </w:rPr>
              <w:t>本课程合计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32</w:t>
            </w:r>
          </w:p>
        </w:tc>
        <w:tc>
          <w:tcPr>
            <w:tcW w:w="1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32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学</w:t>
            </w:r>
            <w:r>
              <w:rPr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期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32</w:t>
            </w:r>
          </w:p>
        </w:tc>
        <w:tc>
          <w:tcPr>
            <w:tcW w:w="10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32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单周2</w:t>
            </w:r>
            <w:r>
              <w:rPr>
                <w:sz w:val="24"/>
              </w:rPr>
              <w:br w:type="textWrapping"/>
            </w:r>
            <w:r>
              <w:rPr>
                <w:rFonts w:hint="eastAsia"/>
                <w:sz w:val="24"/>
              </w:rPr>
              <w:t>双周4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考试</w:t>
            </w:r>
          </w:p>
        </w:tc>
      </w:tr>
    </w:tbl>
    <w:p>
      <w:pPr>
        <w:sectPr>
          <w:footerReference r:id="rId3" w:type="default"/>
          <w:footerReference r:id="rId4" w:type="even"/>
          <w:pgSz w:w="14742" w:h="10433" w:orient="landscape"/>
          <w:pgMar w:top="1559" w:right="851" w:bottom="1134" w:left="851" w:header="851" w:footer="992" w:gutter="0"/>
          <w:cols w:space="425" w:num="1"/>
          <w:docGrid w:type="lines" w:linePitch="312" w:charSpace="0"/>
        </w:sectPr>
      </w:pPr>
    </w:p>
    <w:tbl>
      <w:tblPr>
        <w:tblStyle w:val="5"/>
        <w:tblW w:w="1310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414"/>
        <w:gridCol w:w="414"/>
        <w:gridCol w:w="414"/>
        <w:gridCol w:w="414"/>
        <w:gridCol w:w="416"/>
        <w:gridCol w:w="8021"/>
        <w:gridCol w:w="1287"/>
        <w:gridCol w:w="1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tblHeader/>
        </w:trPr>
        <w:tc>
          <w:tcPr>
            <w:tcW w:w="52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次</w:t>
            </w:r>
          </w:p>
        </w:tc>
        <w:tc>
          <w:tcPr>
            <w:tcW w:w="2072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数</w:t>
            </w:r>
          </w:p>
        </w:tc>
        <w:tc>
          <w:tcPr>
            <w:tcW w:w="8021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讲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内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容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（注：</w:t>
            </w:r>
            <w:r>
              <w:rPr>
                <w:rFonts w:hint="eastAsia" w:cs="宋体"/>
                <w:kern w:val="0"/>
                <w:szCs w:val="21"/>
              </w:rPr>
              <w:t>为配合教材，各章号按教材中之章号。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287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实验内容</w:t>
            </w:r>
          </w:p>
        </w:tc>
        <w:tc>
          <w:tcPr>
            <w:tcW w:w="1204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课外作业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atLeast"/>
          <w:tblHeader/>
        </w:trPr>
        <w:tc>
          <w:tcPr>
            <w:tcW w:w="52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讲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授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验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tcFitText/>
            <w:vAlign w:val="center"/>
          </w:tcPr>
          <w:p>
            <w:pPr>
              <w:adjustRightInd w:val="0"/>
              <w:snapToGrid w:val="0"/>
              <w:jc w:val="center"/>
              <w:rPr>
                <w:spacing w:val="24"/>
                <w:sz w:val="24"/>
              </w:rPr>
            </w:pPr>
            <w:r>
              <w:rPr>
                <w:rFonts w:hint="eastAsia"/>
                <w:spacing w:val="24"/>
                <w:kern w:val="0"/>
                <w:sz w:val="24"/>
              </w:rPr>
              <w:t>习</w:t>
            </w:r>
            <w:r>
              <w:rPr>
                <w:rFonts w:hint="eastAsia"/>
                <w:kern w:val="0"/>
                <w:sz w:val="24"/>
              </w:rPr>
              <w:t>题课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机</w:t>
            </w:r>
          </w:p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它</w:t>
            </w:r>
          </w:p>
        </w:tc>
        <w:tc>
          <w:tcPr>
            <w:tcW w:w="8021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87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04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left="212" w:hanging="212" w:hangingChars="101"/>
              <w:rPr>
                <w:rFonts w:hint="eastAsia"/>
              </w:rPr>
            </w:pPr>
            <w:r>
              <w:rPr>
                <w:rFonts w:hint="eastAsia"/>
              </w:rPr>
              <w:t>第一章</w:t>
            </w:r>
            <w:r>
              <w:t xml:space="preserve"> </w:t>
            </w:r>
            <w:r>
              <w:rPr>
                <w:rFonts w:hint="eastAsia"/>
              </w:rPr>
              <w:t>粉碎机械设备</w:t>
            </w:r>
          </w:p>
          <w:p>
            <w:pPr>
              <w:adjustRightInd w:val="0"/>
              <w:snapToGrid w:val="0"/>
              <w:ind w:left="212" w:leftChars="100" w:hanging="2"/>
            </w:pPr>
            <w:r>
              <w:t xml:space="preserve">1.1 </w:t>
            </w:r>
            <w:r>
              <w:rPr>
                <w:rFonts w:hint="eastAsia"/>
              </w:rPr>
              <w:t xml:space="preserve">粉碎概论    </w:t>
            </w:r>
            <w:r>
              <w:t xml:space="preserve">1.2 </w:t>
            </w:r>
            <w:r>
              <w:rPr>
                <w:rFonts w:hint="eastAsia"/>
              </w:rPr>
              <w:t>鄂式破碎机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20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left="210" w:leftChars="100"/>
              <w:rPr>
                <w:rFonts w:hint="eastAsia"/>
              </w:rPr>
            </w:pPr>
            <w:r>
              <w:rPr>
                <w:rFonts w:hint="eastAsia"/>
              </w:rPr>
              <w:t>1.3 反击式破碎机      1.4 笼式粉碎机</w:t>
            </w:r>
          </w:p>
          <w:p>
            <w:pPr>
              <w:adjustRightInd w:val="0"/>
              <w:snapToGrid w:val="0"/>
              <w:ind w:left="210" w:hanging="210" w:hangingChars="100"/>
              <w:rPr>
                <w:rFonts w:hint="eastAsia"/>
              </w:rPr>
            </w:pPr>
            <w:r>
              <w:rPr>
                <w:rFonts w:hint="eastAsia"/>
              </w:rPr>
              <w:t>第二章</w:t>
            </w:r>
            <w:r>
              <w:t xml:space="preserve"> </w:t>
            </w:r>
            <w:r>
              <w:rPr>
                <w:rFonts w:hint="eastAsia"/>
              </w:rPr>
              <w:t>筛分机械设备</w:t>
            </w:r>
          </w:p>
          <w:p>
            <w:pPr>
              <w:adjustRightInd w:val="0"/>
              <w:snapToGrid w:val="0"/>
              <w:ind w:left="212" w:hanging="212" w:hangingChars="101"/>
              <w:rPr>
                <w:rFonts w:hint="eastAsia"/>
              </w:rPr>
            </w:pPr>
            <w:r>
              <w:rPr>
                <w:rFonts w:hint="eastAsia"/>
                <w:bCs/>
              </w:rPr>
              <w:t>2.1 概论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20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left="210" w:leftChars="100"/>
              <w:rPr>
                <w:rFonts w:hint="eastAsia"/>
              </w:rPr>
            </w:pPr>
            <w:r>
              <w:rPr>
                <w:rFonts w:hint="eastAsia"/>
                <w:bCs/>
              </w:rPr>
              <w:t>2.2 回转筛      2.3 摇动筛和旋动筛     2.4 振动筛     2.5 概率筛简介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20" w:type="dxa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left="210" w:leftChars="100"/>
              <w:rPr>
                <w:rFonts w:hint="eastAsia"/>
              </w:rPr>
            </w:pPr>
            <w:r>
              <w:rPr>
                <w:rFonts w:hint="eastAsia"/>
              </w:rPr>
              <w:t>国庆节放假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20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left="210" w:hanging="210" w:hangingChars="100"/>
              <w:rPr>
                <w:rFonts w:hint="eastAsia"/>
              </w:rPr>
            </w:pPr>
            <w:r>
              <w:rPr>
                <w:rFonts w:hint="eastAsia"/>
              </w:rPr>
              <w:t>第五章</w:t>
            </w:r>
            <w:r>
              <w:t xml:space="preserve"> </w:t>
            </w:r>
            <w:r>
              <w:rPr>
                <w:rFonts w:hint="eastAsia"/>
              </w:rPr>
              <w:t>起重运输机械设备</w:t>
            </w:r>
          </w:p>
          <w:p>
            <w:pPr>
              <w:adjustRightInd w:val="0"/>
              <w:snapToGrid w:val="0"/>
              <w:ind w:left="210" w:leftChars="100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 xml:space="preserve">.1 </w:t>
            </w:r>
            <w:r>
              <w:rPr>
                <w:rFonts w:hint="eastAsia"/>
              </w:rPr>
              <w:t>概述    5</w:t>
            </w:r>
            <w:r>
              <w:t xml:space="preserve">.2 </w:t>
            </w:r>
            <w:r>
              <w:rPr>
                <w:rFonts w:hint="eastAsia"/>
              </w:rPr>
              <w:t>带式输送机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20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left="210" w:leftChars="100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t>.</w:t>
            </w:r>
            <w:r>
              <w:rPr>
                <w:rFonts w:hint="eastAsia"/>
              </w:rPr>
              <w:t>3</w:t>
            </w:r>
            <w:r>
              <w:t xml:space="preserve"> </w:t>
            </w:r>
            <w:r>
              <w:rPr>
                <w:rFonts w:hint="eastAsia"/>
              </w:rPr>
              <w:t>斗式提升机   5</w:t>
            </w:r>
            <w:r>
              <w:t>.</w:t>
            </w:r>
            <w:r>
              <w:rPr>
                <w:rFonts w:hint="eastAsia"/>
              </w:rPr>
              <w:t>4</w:t>
            </w:r>
            <w:r>
              <w:t xml:space="preserve"> </w:t>
            </w:r>
            <w:r>
              <w:rPr>
                <w:rFonts w:hint="eastAsia"/>
              </w:rPr>
              <w:t>气力输送</w:t>
            </w:r>
          </w:p>
          <w:p>
            <w:pPr>
              <w:adjustRightInd w:val="0"/>
              <w:snapToGrid w:val="0"/>
              <w:ind w:left="296" w:leftChars="-4" w:hanging="304" w:hangingChars="145"/>
              <w:rPr>
                <w:rFonts w:hint="eastAsia"/>
              </w:rPr>
            </w:pPr>
            <w:r>
              <w:rPr>
                <w:rFonts w:hint="eastAsia"/>
              </w:rPr>
              <w:t>第三章</w:t>
            </w:r>
            <w:r>
              <w:t xml:space="preserve"> </w:t>
            </w:r>
            <w:r>
              <w:rPr>
                <w:rFonts w:hint="eastAsia"/>
              </w:rPr>
              <w:t>称量设备</w:t>
            </w:r>
          </w:p>
          <w:p>
            <w:pPr>
              <w:adjustRightInd w:val="0"/>
              <w:snapToGrid w:val="0"/>
              <w:ind w:left="292" w:leftChars="96" w:hanging="90" w:hangingChars="43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 xml:space="preserve">.1 </w:t>
            </w:r>
            <w:r>
              <w:rPr>
                <w:rFonts w:hint="eastAsia"/>
              </w:rPr>
              <w:t>概述    3</w:t>
            </w:r>
            <w:r>
              <w:t xml:space="preserve">.3 </w:t>
            </w:r>
            <w:r>
              <w:rPr>
                <w:rFonts w:hint="eastAsia"/>
              </w:rPr>
              <w:t>电子自动秤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hint="eastAsia" w:ascii="宋体" w:hAnsi="宋体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left="210" w:hanging="210" w:hangingChars="100"/>
              <w:rPr>
                <w:rFonts w:hint="eastAsia"/>
              </w:rPr>
            </w:pPr>
            <w:r>
              <w:rPr>
                <w:rFonts w:hint="eastAsia"/>
              </w:rPr>
              <w:t>第四章</w:t>
            </w:r>
            <w:r>
              <w:t xml:space="preserve"> </w:t>
            </w:r>
            <w:r>
              <w:rPr>
                <w:rFonts w:hint="eastAsia"/>
              </w:rPr>
              <w:t>玻璃配合料混合机械</w:t>
            </w:r>
          </w:p>
          <w:p>
            <w:pPr>
              <w:adjustRightInd w:val="0"/>
              <w:snapToGrid w:val="0"/>
              <w:ind w:left="292" w:leftChars="96" w:hanging="90" w:hangingChars="43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>
              <w:t xml:space="preserve">.1 </w:t>
            </w:r>
            <w:r>
              <w:rPr>
                <w:rFonts w:hint="eastAsia"/>
              </w:rPr>
              <w:t>概述    4</w:t>
            </w:r>
            <w:r>
              <w:t xml:space="preserve">.2 </w:t>
            </w:r>
            <w:r>
              <w:rPr>
                <w:rFonts w:hint="eastAsia"/>
              </w:rPr>
              <w:t>混合原理    4</w:t>
            </w:r>
            <w:r>
              <w:t xml:space="preserve">.3 </w:t>
            </w:r>
            <w:r>
              <w:rPr>
                <w:rFonts w:hint="eastAsia"/>
              </w:rPr>
              <w:t>常用混合机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hint="eastAsia" w:ascii="宋体" w:hAnsi="宋体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20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left="210" w:leftChars="100"/>
              <w:rPr>
                <w:rFonts w:hint="eastAsia"/>
              </w:rPr>
            </w:pPr>
            <w:r>
              <w:rPr>
                <w:rFonts w:hint="eastAsia"/>
              </w:rPr>
              <w:t>第六章（1）</w:t>
            </w:r>
            <w:r>
              <w:t xml:space="preserve"> </w:t>
            </w:r>
            <w:r>
              <w:rPr>
                <w:rFonts w:hint="eastAsia"/>
              </w:rPr>
              <w:t>贮料设备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20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left="210" w:hanging="210" w:hangingChars="100"/>
              <w:rPr>
                <w:rFonts w:hint="eastAsia"/>
              </w:rPr>
            </w:pPr>
            <w:r>
              <w:rPr>
                <w:rFonts w:hint="eastAsia"/>
              </w:rPr>
              <w:t>第六章（2）</w:t>
            </w:r>
            <w:r>
              <w:t xml:space="preserve"> </w:t>
            </w:r>
            <w:r>
              <w:rPr>
                <w:rFonts w:hint="eastAsia"/>
              </w:rPr>
              <w:t>加料机械</w:t>
            </w:r>
          </w:p>
          <w:p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第七章 收尘设备</w:t>
            </w:r>
          </w:p>
          <w:p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7.1 概论          7.2 旋风收尘器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left="210" w:leftChars="100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  <w:r>
              <w:t>.</w:t>
            </w:r>
            <w:r>
              <w:rPr>
                <w:rFonts w:hint="eastAsia"/>
              </w:rPr>
              <w:t>3</w:t>
            </w:r>
            <w:r>
              <w:t xml:space="preserve"> </w:t>
            </w:r>
            <w:r>
              <w:rPr>
                <w:rFonts w:hint="eastAsia"/>
              </w:rPr>
              <w:t xml:space="preserve">袋式除尘器       </w:t>
            </w:r>
            <w:r>
              <w:t>7.</w:t>
            </w:r>
            <w:r>
              <w:rPr>
                <w:rFonts w:hint="eastAsia"/>
              </w:rPr>
              <w:t>4</w:t>
            </w:r>
            <w:r>
              <w:t xml:space="preserve"> </w:t>
            </w:r>
            <w:r>
              <w:rPr>
                <w:rFonts w:hint="eastAsia"/>
              </w:rPr>
              <w:t>电收尘器</w:t>
            </w:r>
          </w:p>
          <w:p>
            <w:pPr>
              <w:adjustRightInd w:val="0"/>
              <w:snapToGrid w:val="0"/>
              <w:ind w:left="210" w:hanging="210" w:hangingChars="100"/>
              <w:rPr>
                <w:rFonts w:hint="eastAsia"/>
              </w:rPr>
            </w:pPr>
            <w:r>
              <w:rPr>
                <w:rFonts w:hint="eastAsia"/>
              </w:rPr>
              <w:t>第八章</w:t>
            </w:r>
            <w:r>
              <w:t xml:space="preserve"> </w:t>
            </w:r>
            <w:r>
              <w:rPr>
                <w:rFonts w:hint="eastAsia"/>
              </w:rPr>
              <w:t>供料机械</w:t>
            </w:r>
          </w:p>
          <w:p>
            <w:pPr>
              <w:adjustRightInd w:val="0"/>
              <w:snapToGrid w:val="0"/>
              <w:ind w:left="210" w:leftChars="100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 xml:space="preserve">.1 </w:t>
            </w:r>
            <w:r>
              <w:rPr>
                <w:rFonts w:hint="eastAsia"/>
              </w:rPr>
              <w:t>概述    8</w:t>
            </w:r>
            <w:r>
              <w:t xml:space="preserve">.2 </w:t>
            </w:r>
            <w:r>
              <w:rPr>
                <w:rFonts w:hint="eastAsia"/>
              </w:rPr>
              <w:t>滴料式供料原理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left="210" w:leftChars="100"/>
            </w:pPr>
            <w:r>
              <w:rPr>
                <w:rFonts w:hint="eastAsia"/>
              </w:rPr>
              <w:t>8</w:t>
            </w:r>
            <w:r>
              <w:t xml:space="preserve">.3 </w:t>
            </w:r>
            <w:r>
              <w:rPr>
                <w:rFonts w:hint="eastAsia"/>
              </w:rPr>
              <w:t>滴料式供料机的机械部分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left="210" w:leftChars="100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  <w:r>
              <w:t xml:space="preserve">.3 </w:t>
            </w:r>
            <w:r>
              <w:rPr>
                <w:rFonts w:hint="eastAsia"/>
              </w:rPr>
              <w:t>滴料式供料机的机械部分</w:t>
            </w:r>
          </w:p>
          <w:p>
            <w:pPr>
              <w:adjustRightInd w:val="0"/>
              <w:snapToGrid w:val="0"/>
              <w:ind w:left="210" w:leftChars="-10" w:hanging="231" w:hangingChars="110"/>
              <w:rPr>
                <w:rFonts w:hint="eastAsia"/>
              </w:rPr>
            </w:pPr>
            <w:r>
              <w:rPr>
                <w:rFonts w:hint="eastAsia"/>
              </w:rPr>
              <w:t>第十章</w:t>
            </w:r>
            <w:r>
              <w:t xml:space="preserve"> </w:t>
            </w:r>
            <w:r>
              <w:rPr>
                <w:rFonts w:hint="eastAsia"/>
              </w:rPr>
              <w:t>成形机械</w:t>
            </w:r>
          </w:p>
          <w:p>
            <w:pPr>
              <w:adjustRightInd w:val="0"/>
              <w:snapToGrid w:val="0"/>
              <w:ind w:left="210" w:leftChars="100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  <w:r>
              <w:t xml:space="preserve">.1 </w:t>
            </w:r>
            <w:r>
              <w:rPr>
                <w:rFonts w:hint="eastAsia"/>
              </w:rPr>
              <w:t>概述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left="210" w:leftChars="100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  <w:r>
              <w:t>.2</w:t>
            </w:r>
            <w:r>
              <w:rPr>
                <w:rFonts w:hint="eastAsia"/>
              </w:rPr>
              <w:t xml:space="preserve"> 行列式制瓶机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20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left="210" w:leftChars="100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  <w:r>
              <w:t>.2</w:t>
            </w:r>
            <w:r>
              <w:rPr>
                <w:rFonts w:hint="eastAsia"/>
              </w:rPr>
              <w:t xml:space="preserve"> 行列式制瓶机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20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left="210" w:leftChars="100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  <w:r>
              <w:t>.2</w:t>
            </w:r>
            <w:r>
              <w:rPr>
                <w:rFonts w:hint="eastAsia"/>
              </w:rPr>
              <w:t xml:space="preserve"> 行列式制瓶机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2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left="210" w:leftChars="100"/>
            </w:pPr>
            <w:bookmarkStart w:id="0" w:name="_GoBack"/>
            <w:r>
              <w:rPr>
                <w:rFonts w:hint="eastAsia"/>
              </w:rPr>
              <w:t>10</w:t>
            </w:r>
            <w:r>
              <w:t>.2</w:t>
            </w:r>
            <w:r>
              <w:rPr>
                <w:rFonts w:hint="eastAsia"/>
              </w:rPr>
              <w:t xml:space="preserve"> 行列式制瓶机</w:t>
            </w:r>
            <w:bookmarkEnd w:id="0"/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20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8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firstLine="210" w:firstLineChars="100"/>
            </w:pPr>
            <w:r>
              <w:rPr>
                <w:rFonts w:hint="eastAsia"/>
              </w:rPr>
              <w:t>10</w:t>
            </w:r>
            <w:r>
              <w:t>.</w:t>
            </w:r>
            <w:r>
              <w:rPr>
                <w:rFonts w:hint="eastAsia"/>
              </w:rPr>
              <w:t>3</w:t>
            </w:r>
            <w:r>
              <w:t xml:space="preserve"> </w:t>
            </w:r>
            <w:r>
              <w:rPr>
                <w:rFonts w:hint="eastAsia"/>
              </w:rPr>
              <w:t>其它成形机械简介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520" w:type="dxa"/>
            <w:vMerge w:val="continue"/>
            <w:tcBorders>
              <w:left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4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</w:tcPr>
          <w:p/>
        </w:tc>
        <w:tc>
          <w:tcPr>
            <w:tcW w:w="80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ind w:left="210" w:leftChars="100"/>
            </w:pPr>
            <w:r>
              <w:rPr>
                <w:rFonts w:hint="eastAsia"/>
              </w:rPr>
              <w:t>课程结束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/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</w:tcPr>
          <w:p/>
        </w:tc>
      </w:tr>
    </w:tbl>
    <w:p>
      <w:pPr>
        <w:rPr>
          <w:rFonts w:hint="eastAsia"/>
        </w:rPr>
      </w:pPr>
    </w:p>
    <w:sectPr>
      <w:pgSz w:w="14742" w:h="10433" w:orient="landscape"/>
      <w:pgMar w:top="1559" w:right="851" w:bottom="1134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5FB5"/>
    <w:rsid w:val="00003E0E"/>
    <w:rsid w:val="000479A1"/>
    <w:rsid w:val="000646A7"/>
    <w:rsid w:val="000A05FD"/>
    <w:rsid w:val="000B5558"/>
    <w:rsid w:val="00101032"/>
    <w:rsid w:val="00172049"/>
    <w:rsid w:val="00172B17"/>
    <w:rsid w:val="001D17AE"/>
    <w:rsid w:val="002647F1"/>
    <w:rsid w:val="002F68BA"/>
    <w:rsid w:val="003071FF"/>
    <w:rsid w:val="00314752"/>
    <w:rsid w:val="00337539"/>
    <w:rsid w:val="003541CB"/>
    <w:rsid w:val="00363AA1"/>
    <w:rsid w:val="00391F7C"/>
    <w:rsid w:val="00394108"/>
    <w:rsid w:val="003A4926"/>
    <w:rsid w:val="003E1C98"/>
    <w:rsid w:val="00402EC9"/>
    <w:rsid w:val="004163E3"/>
    <w:rsid w:val="004173DE"/>
    <w:rsid w:val="004202AD"/>
    <w:rsid w:val="00454C5B"/>
    <w:rsid w:val="004715D8"/>
    <w:rsid w:val="0047499C"/>
    <w:rsid w:val="004860EC"/>
    <w:rsid w:val="004921C7"/>
    <w:rsid w:val="00493A3A"/>
    <w:rsid w:val="004A6346"/>
    <w:rsid w:val="004C162A"/>
    <w:rsid w:val="005038AD"/>
    <w:rsid w:val="00517D99"/>
    <w:rsid w:val="005302C7"/>
    <w:rsid w:val="00532A81"/>
    <w:rsid w:val="00553AF0"/>
    <w:rsid w:val="0057323C"/>
    <w:rsid w:val="005742BF"/>
    <w:rsid w:val="00592FEB"/>
    <w:rsid w:val="005F1AC6"/>
    <w:rsid w:val="005F6ED9"/>
    <w:rsid w:val="0061748C"/>
    <w:rsid w:val="0062447E"/>
    <w:rsid w:val="00685E65"/>
    <w:rsid w:val="006C69A6"/>
    <w:rsid w:val="006C6CC0"/>
    <w:rsid w:val="006D4019"/>
    <w:rsid w:val="006E6828"/>
    <w:rsid w:val="00705672"/>
    <w:rsid w:val="007152A7"/>
    <w:rsid w:val="007371FF"/>
    <w:rsid w:val="007927A2"/>
    <w:rsid w:val="00797F83"/>
    <w:rsid w:val="007A601F"/>
    <w:rsid w:val="007F5789"/>
    <w:rsid w:val="00844055"/>
    <w:rsid w:val="0088499E"/>
    <w:rsid w:val="0088564B"/>
    <w:rsid w:val="00895C19"/>
    <w:rsid w:val="008A13CF"/>
    <w:rsid w:val="008F76C4"/>
    <w:rsid w:val="009446AF"/>
    <w:rsid w:val="009724C5"/>
    <w:rsid w:val="00994081"/>
    <w:rsid w:val="009B1DE2"/>
    <w:rsid w:val="009D1D41"/>
    <w:rsid w:val="009E4E8D"/>
    <w:rsid w:val="009F535B"/>
    <w:rsid w:val="00A1412D"/>
    <w:rsid w:val="00AC2EC7"/>
    <w:rsid w:val="00AC601D"/>
    <w:rsid w:val="00B07399"/>
    <w:rsid w:val="00B207D9"/>
    <w:rsid w:val="00B54489"/>
    <w:rsid w:val="00B84342"/>
    <w:rsid w:val="00BA767A"/>
    <w:rsid w:val="00BB4B9A"/>
    <w:rsid w:val="00C35FCD"/>
    <w:rsid w:val="00C535FA"/>
    <w:rsid w:val="00C84C95"/>
    <w:rsid w:val="00CA5FB5"/>
    <w:rsid w:val="00CA7EF7"/>
    <w:rsid w:val="00D02FD6"/>
    <w:rsid w:val="00D676B1"/>
    <w:rsid w:val="00DA63E2"/>
    <w:rsid w:val="00DB22E1"/>
    <w:rsid w:val="00DB2451"/>
    <w:rsid w:val="00DB7594"/>
    <w:rsid w:val="00E007B4"/>
    <w:rsid w:val="00E50515"/>
    <w:rsid w:val="00E80197"/>
    <w:rsid w:val="00EE0252"/>
    <w:rsid w:val="00EE0D2D"/>
    <w:rsid w:val="00EE3872"/>
    <w:rsid w:val="00F00E2A"/>
    <w:rsid w:val="00F015F2"/>
    <w:rsid w:val="00F12922"/>
    <w:rsid w:val="00FD02F0"/>
    <w:rsid w:val="00FD3E3D"/>
    <w:rsid w:val="7060153D"/>
    <w:rsid w:val="7914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方正电脑</Company>
  <Pages>3</Pages>
  <Words>172</Words>
  <Characters>984</Characters>
  <Lines>8</Lines>
  <Paragraphs>2</Paragraphs>
  <TotalTime>1</TotalTime>
  <ScaleCrop>false</ScaleCrop>
  <LinksUpToDate>false</LinksUpToDate>
  <CharactersWithSpaces>1154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2018-07-14T02:43:00Z</dcterms:created>
  <dc:creator>user</dc:creator>
  <cp:lastModifiedBy>DELL</cp:lastModifiedBy>
  <cp:lastPrinted>2007-07-09T08:05:00Z</cp:lastPrinted>
  <dcterms:modified xsi:type="dcterms:W3CDTF">2019-08-25T00:21:59Z</dcterms:modified>
  <dc:title>山东轻工业学院教学日历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